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关于对《南开大学工会报销手册》有关内容进行调整的通知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各基层</w:t>
      </w:r>
      <w:r>
        <w:rPr>
          <w:rFonts w:hint="eastAsia" w:ascii="仿宋" w:hAnsi="仿宋" w:eastAsia="仿宋"/>
          <w:sz w:val="32"/>
          <w:szCs w:val="32"/>
        </w:rPr>
        <w:t>分会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ind w:firstLine="640" w:firstLineChars="200"/>
        <w:jc w:val="left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根据新修订的《关于印发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&lt;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天津市基层工会经费收支管理办法&gt;的通知》（津工通2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024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【4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7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】号）文件要求，现将《南开大学工会报销手册》调整如下。</w:t>
      </w:r>
    </w:p>
    <w:p>
      <w:pPr>
        <w:ind w:firstLine="640" w:firstLineChars="200"/>
        <w:jc w:val="left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将《南开大学工会报销手册》第一条第（三）项第1款（第2页）“基层分会经费主要用于文艺汇演、体育比赛、知识竞赛等活动的奖励费，各项活动要遵循精神鼓励为主、物质激励为辅的原则，活动方案中要明确奖励办法、标准、等次及人数，奖励范围不能超过参加人员总数的三分之二。同时，可以向未获得奖项的参加人员发放少量的物品以资鼓励，每人最高不超过 30 元。”调整为“基层分会经费主要用于文艺汇演、体育比赛、知识竞赛等活动的奖励费，各项活动要遵循精神鼓励为主、物质激</w:t>
      </w:r>
      <w:bookmarkStart w:id="0" w:name="_GoBack"/>
      <w:bookmarkEnd w:id="0"/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 xml:space="preserve">励为辅的原则，活动方案中要明确奖励办法、标准和等次，奖励范围不超过参加人员总数的三分之二。不设置奖项的活动，可以向实际参加人员发放少量的物品以资鼓励，每人最高不超过 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5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0 元。”</w:t>
      </w:r>
    </w:p>
    <w:p>
      <w:pPr>
        <w:ind w:firstLine="640" w:firstLineChars="200"/>
        <w:jc w:val="left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以上调整内容自《通知》下发之日起执行，请各基层分会认真贯彻执行。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校工会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024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月2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25e961e2-9eaf-426d-9387-6fdf02aafac3"/>
  </w:docVars>
  <w:rsids>
    <w:rsidRoot w:val="00BC1FEC"/>
    <w:rsid w:val="00065174"/>
    <w:rsid w:val="00070458"/>
    <w:rsid w:val="000B09C2"/>
    <w:rsid w:val="000E0260"/>
    <w:rsid w:val="00182BD5"/>
    <w:rsid w:val="002907FF"/>
    <w:rsid w:val="00353C89"/>
    <w:rsid w:val="00385875"/>
    <w:rsid w:val="00396BC2"/>
    <w:rsid w:val="004561E5"/>
    <w:rsid w:val="0046310E"/>
    <w:rsid w:val="004A62E5"/>
    <w:rsid w:val="004B650A"/>
    <w:rsid w:val="0063613E"/>
    <w:rsid w:val="007E6374"/>
    <w:rsid w:val="00822AD1"/>
    <w:rsid w:val="00A000AE"/>
    <w:rsid w:val="00AA020E"/>
    <w:rsid w:val="00B42A78"/>
    <w:rsid w:val="00BC1FEC"/>
    <w:rsid w:val="00D45048"/>
    <w:rsid w:val="00D7338A"/>
    <w:rsid w:val="00E35B45"/>
    <w:rsid w:val="00EB4023"/>
    <w:rsid w:val="5370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445</Words>
  <Characters>456</Characters>
  <Lines>3</Lines>
  <Paragraphs>1</Paragraphs>
  <TotalTime>105</TotalTime>
  <ScaleCrop>false</ScaleCrop>
  <LinksUpToDate>false</LinksUpToDate>
  <CharactersWithSpaces>460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2024-11-26T02:16:00Z</dcterms:created>
  <dc:creator>LENOVO</dc:creator>
  <cp:lastModifiedBy>Administrator</cp:lastModifiedBy>
  <cp:lastPrinted>2025-01-07T06:19:26Z</cp:lastPrinted>
  <dcterms:modified xsi:type="dcterms:W3CDTF">2025-01-07T06:32:17Z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CB30D0D7B50D4E729E0B1A634AEF1E39_13</vt:lpwstr>
  </property>
</Properties>
</file>