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南开大学教职工困难补助管理办法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（报备版）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为深入贯彻党的十九大精神，切实帮助教职工解决实际困难，经学校教代会、工会委员讨论，拟定《南开大学教职工困难补助管理办法》。现予以发布。</w:t>
      </w: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一、适用范围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我校在岗在编教职工如遇到下列情况之一者可申请困难补助。</w:t>
      </w:r>
    </w:p>
    <w:p>
      <w:pPr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（1）患重病、大病或因严重意外导致伤残的教职工；</w:t>
      </w:r>
    </w:p>
    <w:p>
      <w:pPr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（2）因自然灾害或突发事件致使家庭财产遭受重大损失的教职工；</w:t>
      </w:r>
    </w:p>
    <w:p>
      <w:pPr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（3）家庭人均月收入低于当年天津市城乡居民最低生活保障标准（天津城乡居民最低生活保障标准为每人每月</w:t>
      </w:r>
      <w:r>
        <w:rPr>
          <w:rFonts w:ascii="仿宋" w:hAnsi="仿宋" w:eastAsia="仿宋" w:cs="仿宋"/>
          <w:sz w:val="32"/>
          <w:szCs w:val="32"/>
        </w:rPr>
        <w:t>1010</w:t>
      </w:r>
      <w:r>
        <w:rPr>
          <w:rFonts w:hint="eastAsia" w:ascii="仿宋" w:hAnsi="仿宋" w:eastAsia="仿宋" w:cs="仿宋"/>
          <w:sz w:val="32"/>
          <w:szCs w:val="32"/>
        </w:rPr>
        <w:t>元），或在享受社会救助后，家庭基本生活仍有困难的低收入特困教职工；</w:t>
      </w:r>
    </w:p>
    <w:p>
      <w:pPr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因教职工本人或直系亲属患大病、重病、长期治疗的慢性病，在按本市和学校医保制度规定负担医药费后，家庭基本生活仍受到严重影响的困难教职工；扣除本人或直系亲属年度医疗自费额度后，家庭年总收入在最低生活保障标准3倍以内的（</w:t>
      </w:r>
      <w:bookmarkStart w:id="0" w:name="_GoBack"/>
      <w:bookmarkEnd w:id="0"/>
      <w:r>
        <w:rPr>
          <w:rFonts w:ascii="仿宋" w:hAnsi="仿宋" w:eastAsia="仿宋" w:cs="仿宋"/>
          <w:sz w:val="32"/>
          <w:szCs w:val="32"/>
        </w:rPr>
        <w:t>36360</w:t>
      </w:r>
      <w:r>
        <w:rPr>
          <w:rFonts w:hint="eastAsia" w:ascii="仿宋" w:hAnsi="仿宋" w:eastAsia="仿宋" w:cs="仿宋"/>
          <w:sz w:val="32"/>
          <w:szCs w:val="32"/>
        </w:rPr>
        <w:t>元），可以申报;</w:t>
      </w:r>
    </w:p>
    <w:p>
      <w:pPr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（5）因家庭收入低、子女读书负担重，家庭基本生活受到严重影响的困难教职工；</w:t>
      </w:r>
    </w:p>
    <w:p>
      <w:pPr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（6）因夫妻双方或一方下岗、待岗、长病假、失业等，导致家庭基本生活受到严重影响的特困教职工；</w:t>
      </w:r>
    </w:p>
    <w:p>
      <w:pPr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（7）因其他原因致使家庭财产遭受重大损失，生活发生重大变故，造成严重困难的教职工。</w:t>
      </w: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二、困难补助参考标准</w:t>
      </w:r>
    </w:p>
    <w:p>
      <w:pPr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（1）根据当前天津市居民实际生活水平，对每位核准困难补助的教职工给予的补助金额一般不低于600元；</w:t>
      </w:r>
    </w:p>
    <w:p>
      <w:pPr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（2）教职工本人患恶性肿瘤等重大疾病，根据病情和经济负担情况，一次可补助2000-3000元；</w:t>
      </w:r>
    </w:p>
    <w:p>
      <w:pPr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（3）教职工本人患其他疾病住院治疗，根据病情，可一次性补助600-1000元；</w:t>
      </w:r>
    </w:p>
    <w:p>
      <w:pPr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（4）教职工的直系亲属（父母、子女及配偶 ）患恶性肿瘤等重大疾病，视教职工本人经济负担情况，可年内一次性补助600-1000元；</w:t>
      </w:r>
    </w:p>
    <w:p>
      <w:pPr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（5）教职工本人及家庭遇有特殊重大困难，发生重大变故，视情况可一次性补助1000-3000元。</w:t>
      </w:r>
    </w:p>
    <w:p>
      <w:pPr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（6）多种原因叠加造成教职工困难的，按照就高原则补助，不采取累加方式。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三、申报方式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教职工本人填写《南开大学教职工困难补助申请表》（附件一）并提供个人收入证明（学校财务处网站下载的工资单加盖所在部门公章）；视具体申报理由，提供户口本复印件、本人或配偶下岗、待岗证明、子女就读证明等复印件；患重病、大病者须提供相关病历和票据复印件。以上材料提供给所在的基层分会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基层分会对申报材料进行审定，基层分会主席审核签字，提出建议资助额度，加盖所在单位党委（党总支）公章后上报校工会。</w:t>
      </w: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四、补助发放方式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校工会生活福利工作委员会召开专题会议，对上报的困难补助申请逐一复核、审定补助标准。审定结果在一定范围内予以公示；公示无异议后，校工会根据审定的补助标准进行发放。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widowControl/>
        <w:shd w:val="clear" w:color="auto" w:fill="FFFFFF"/>
        <w:ind w:firstLine="6080" w:firstLineChars="19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校工会</w:t>
      </w:r>
    </w:p>
    <w:p>
      <w:pPr>
        <w:ind w:firstLine="5280" w:firstLineChars="16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20</w:t>
      </w:r>
      <w:r>
        <w:rPr>
          <w:rFonts w:ascii="仿宋" w:hAnsi="仿宋" w:eastAsia="仿宋" w:cs="宋体"/>
          <w:sz w:val="32"/>
          <w:szCs w:val="32"/>
        </w:rPr>
        <w:t>20</w:t>
      </w:r>
      <w:r>
        <w:rPr>
          <w:rFonts w:hint="eastAsia" w:ascii="仿宋" w:hAnsi="仿宋" w:eastAsia="仿宋" w:cs="宋体"/>
          <w:sz w:val="32"/>
          <w:szCs w:val="32"/>
        </w:rPr>
        <w:t>年12月</w:t>
      </w:r>
      <w:r>
        <w:rPr>
          <w:rFonts w:ascii="仿宋" w:hAnsi="仿宋" w:eastAsia="仿宋" w:cs="宋体"/>
          <w:sz w:val="32"/>
          <w:szCs w:val="32"/>
        </w:rPr>
        <w:t>9</w:t>
      </w:r>
      <w:r>
        <w:rPr>
          <w:rFonts w:hint="eastAsia" w:ascii="仿宋" w:hAnsi="仿宋" w:eastAsia="仿宋" w:cs="宋体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c5NTc4NjkwYTg5YmFiNDdiMTM3ODYyOTczM2Q3MDYifQ=="/>
  </w:docVars>
  <w:rsids>
    <w:rsidRoot w:val="3F4F298F"/>
    <w:rsid w:val="00024DA0"/>
    <w:rsid w:val="00095DD5"/>
    <w:rsid w:val="00146591"/>
    <w:rsid w:val="0016525A"/>
    <w:rsid w:val="001C0431"/>
    <w:rsid w:val="001E52DC"/>
    <w:rsid w:val="003401E5"/>
    <w:rsid w:val="00403C7D"/>
    <w:rsid w:val="00463FDF"/>
    <w:rsid w:val="00590A02"/>
    <w:rsid w:val="00596528"/>
    <w:rsid w:val="00725630"/>
    <w:rsid w:val="007521FE"/>
    <w:rsid w:val="00797DA7"/>
    <w:rsid w:val="0083720F"/>
    <w:rsid w:val="008626F8"/>
    <w:rsid w:val="008A0F45"/>
    <w:rsid w:val="008A1926"/>
    <w:rsid w:val="008E2A8D"/>
    <w:rsid w:val="008F330A"/>
    <w:rsid w:val="009465D0"/>
    <w:rsid w:val="009F36E1"/>
    <w:rsid w:val="00A448D5"/>
    <w:rsid w:val="00AA3E5C"/>
    <w:rsid w:val="00AC14C9"/>
    <w:rsid w:val="00AE3AC2"/>
    <w:rsid w:val="00B256C6"/>
    <w:rsid w:val="00B70679"/>
    <w:rsid w:val="00CC0A22"/>
    <w:rsid w:val="00CD2D34"/>
    <w:rsid w:val="00CF4BE6"/>
    <w:rsid w:val="00CF66BF"/>
    <w:rsid w:val="00D21C67"/>
    <w:rsid w:val="00D81D10"/>
    <w:rsid w:val="00D92513"/>
    <w:rsid w:val="00DF0CA3"/>
    <w:rsid w:val="00F23B9A"/>
    <w:rsid w:val="00F73A71"/>
    <w:rsid w:val="00FB63E3"/>
    <w:rsid w:val="00FE713E"/>
    <w:rsid w:val="1E631BE2"/>
    <w:rsid w:val="3F4F298F"/>
    <w:rsid w:val="56A84C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customStyle="1" w:styleId="7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1061</Words>
  <Characters>1110</Characters>
  <Lines>8</Lines>
  <Paragraphs>2</Paragraphs>
  <TotalTime>89</TotalTime>
  <ScaleCrop>false</ScaleCrop>
  <LinksUpToDate>false</LinksUpToDate>
  <CharactersWithSpaces>1111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2017-12-19T02:38:00Z</dcterms:created>
  <dc:creator>Administrator</dc:creator>
  <cp:lastModifiedBy>Administrator</cp:lastModifiedBy>
  <dcterms:modified xsi:type="dcterms:W3CDTF">2022-11-18T03:43:42Z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349EDDCD7A224FCEA251CBE40004C46A</vt:lpwstr>
  </property>
</Properties>
</file>